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491" w:rsidRDefault="00505491" w:rsidP="00505491">
      <w:pPr>
        <w:pStyle w:val="NoSpacing"/>
        <w:jc w:val="center"/>
        <w:rPr>
          <w:rFonts w:asciiTheme="majorHAnsi" w:hAnsiTheme="majorHAnsi"/>
          <w:sz w:val="96"/>
          <w:szCs w:val="96"/>
        </w:rPr>
      </w:pPr>
    </w:p>
    <w:p w:rsidR="00505491" w:rsidRPr="00505491" w:rsidRDefault="00505491" w:rsidP="00505491">
      <w:pPr>
        <w:pStyle w:val="NoSpacing"/>
        <w:jc w:val="center"/>
        <w:rPr>
          <w:rFonts w:asciiTheme="majorHAnsi" w:hAnsiTheme="majorHAnsi"/>
          <w:color w:val="548DD4" w:themeColor="text2" w:themeTint="99"/>
          <w:sz w:val="96"/>
          <w:szCs w:val="96"/>
        </w:rPr>
      </w:pPr>
      <w:r w:rsidRPr="00505491">
        <w:rPr>
          <w:rFonts w:asciiTheme="majorHAnsi" w:hAnsiTheme="majorHAnsi"/>
          <w:color w:val="548DD4" w:themeColor="text2" w:themeTint="99"/>
          <w:sz w:val="96"/>
          <w:szCs w:val="96"/>
        </w:rPr>
        <w:t>CHARISMATIC</w:t>
      </w:r>
    </w:p>
    <w:p w:rsidR="00505491" w:rsidRPr="00505491" w:rsidRDefault="00505491" w:rsidP="00505491">
      <w:pPr>
        <w:pStyle w:val="NoSpacing"/>
        <w:jc w:val="center"/>
        <w:rPr>
          <w:rFonts w:asciiTheme="majorHAnsi" w:hAnsiTheme="majorHAnsi"/>
          <w:color w:val="548DD4" w:themeColor="text2" w:themeTint="99"/>
          <w:sz w:val="96"/>
          <w:szCs w:val="96"/>
        </w:rPr>
      </w:pPr>
      <w:r w:rsidRPr="00505491">
        <w:rPr>
          <w:rFonts w:asciiTheme="majorHAnsi" w:hAnsiTheme="majorHAnsi"/>
          <w:color w:val="548DD4" w:themeColor="text2" w:themeTint="99"/>
          <w:sz w:val="96"/>
          <w:szCs w:val="96"/>
        </w:rPr>
        <w:t>SPIRITUAL GIFTS</w:t>
      </w:r>
    </w:p>
    <w:p w:rsidR="00505491" w:rsidRPr="00505491" w:rsidRDefault="00505491" w:rsidP="00505491">
      <w:pPr>
        <w:pStyle w:val="NoSpacing"/>
        <w:jc w:val="center"/>
        <w:rPr>
          <w:rFonts w:asciiTheme="majorHAnsi" w:hAnsiTheme="majorHAnsi"/>
          <w:color w:val="548DD4" w:themeColor="text2" w:themeTint="99"/>
          <w:sz w:val="96"/>
          <w:szCs w:val="96"/>
        </w:rPr>
      </w:pPr>
      <w:r w:rsidRPr="00505491">
        <w:rPr>
          <w:rFonts w:asciiTheme="majorHAnsi" w:hAnsiTheme="majorHAnsi"/>
          <w:color w:val="548DD4" w:themeColor="text2" w:themeTint="99"/>
          <w:sz w:val="96"/>
          <w:szCs w:val="96"/>
        </w:rPr>
        <w:t>TRAINING COURSE</w:t>
      </w:r>
    </w:p>
    <w:p w:rsidR="00505491" w:rsidRDefault="00505491" w:rsidP="00505491">
      <w:pPr>
        <w:pStyle w:val="NoSpacing"/>
        <w:jc w:val="center"/>
        <w:rPr>
          <w:rFonts w:asciiTheme="majorHAnsi" w:hAnsiTheme="majorHAnsi"/>
          <w:sz w:val="44"/>
          <w:szCs w:val="44"/>
        </w:rPr>
      </w:pPr>
    </w:p>
    <w:p w:rsidR="00505491" w:rsidRDefault="00505491" w:rsidP="00505491">
      <w:pPr>
        <w:pStyle w:val="NoSpacing"/>
        <w:jc w:val="center"/>
        <w:rPr>
          <w:rFonts w:asciiTheme="majorHAnsi" w:hAnsiTheme="majorHAnsi"/>
          <w:sz w:val="44"/>
          <w:szCs w:val="44"/>
        </w:rPr>
      </w:pPr>
      <w:r>
        <w:rPr>
          <w:rFonts w:asciiTheme="majorHAnsi" w:hAnsiTheme="majorHAnsi"/>
          <w:noProof/>
          <w:sz w:val="96"/>
          <w:szCs w:val="96"/>
        </w:rPr>
        <w:drawing>
          <wp:inline distT="0" distB="0" distL="0" distR="0">
            <wp:extent cx="2209800" cy="3295650"/>
            <wp:effectExtent l="19050" t="0" r="0" b="0"/>
            <wp:docPr id="2" name="Picture 0" descr="IUARCAGA1ZHACABEB94OCA0OXGNPCAONSZ4GCAMMY1BSCAZOT8K2CAV6TUD8CAGDCH3GCATJ9VUXCAZ0ISXSCASC35PBCA03Q017CAW3H5C2CAK0R6T9CAEIDFTJCAOLIV2SCATFTESZCA87VUD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UARCAGA1ZHACABEB94OCA0OXGNPCAONSZ4GCAMMY1BSCAZOT8K2CAV6TUD8CAGDCH3GCATJ9VUXCAZ0ISXSCASC35PBCA03Q017CAW3H5C2CAK0R6T9CAEIDFTJCAOLIV2SCATFTESZCA87VUDQ.jpg"/>
                    <pic:cNvPicPr/>
                  </pic:nvPicPr>
                  <pic:blipFill>
                    <a:blip r:embed="rId8"/>
                    <a:stretch>
                      <a:fillRect/>
                    </a:stretch>
                  </pic:blipFill>
                  <pic:spPr>
                    <a:xfrm>
                      <a:off x="0" y="0"/>
                      <a:ext cx="2209800" cy="3295650"/>
                    </a:xfrm>
                    <a:prstGeom prst="rect">
                      <a:avLst/>
                    </a:prstGeom>
                  </pic:spPr>
                </pic:pic>
              </a:graphicData>
            </a:graphic>
          </wp:inline>
        </w:drawing>
      </w:r>
    </w:p>
    <w:p w:rsidR="00505491" w:rsidRDefault="00505491" w:rsidP="00505491">
      <w:pPr>
        <w:pStyle w:val="NoSpacing"/>
        <w:jc w:val="center"/>
        <w:rPr>
          <w:rFonts w:asciiTheme="majorHAnsi" w:hAnsiTheme="majorHAnsi"/>
          <w:sz w:val="44"/>
          <w:szCs w:val="44"/>
        </w:rPr>
      </w:pPr>
    </w:p>
    <w:p w:rsidR="00505491" w:rsidRDefault="00505491" w:rsidP="00505491">
      <w:pPr>
        <w:pStyle w:val="NoSpacing"/>
        <w:jc w:val="center"/>
        <w:rPr>
          <w:rFonts w:asciiTheme="majorHAnsi" w:hAnsiTheme="majorHAnsi"/>
          <w:sz w:val="44"/>
          <w:szCs w:val="44"/>
        </w:rPr>
      </w:pPr>
    </w:p>
    <w:p w:rsidR="00505491" w:rsidRPr="00505491" w:rsidRDefault="00505491" w:rsidP="00505491">
      <w:pPr>
        <w:pStyle w:val="NoSpacing"/>
        <w:jc w:val="center"/>
        <w:rPr>
          <w:rFonts w:asciiTheme="majorHAnsi" w:hAnsiTheme="majorHAnsi"/>
          <w:color w:val="548DD4" w:themeColor="text2" w:themeTint="99"/>
          <w:sz w:val="36"/>
          <w:szCs w:val="36"/>
        </w:rPr>
      </w:pPr>
      <w:r w:rsidRPr="00505491">
        <w:rPr>
          <w:rFonts w:asciiTheme="majorHAnsi" w:hAnsiTheme="majorHAnsi"/>
          <w:color w:val="548DD4" w:themeColor="text2" w:themeTint="99"/>
          <w:sz w:val="36"/>
          <w:szCs w:val="36"/>
        </w:rPr>
        <w:t>WWW.THEOLOGY FOR THE THIRD MILLENNIUM.COM</w:t>
      </w:r>
    </w:p>
    <w:p w:rsidR="00505491" w:rsidRDefault="00505491" w:rsidP="00505491">
      <w:pPr>
        <w:pStyle w:val="NoSpacing"/>
        <w:jc w:val="center"/>
        <w:rPr>
          <w:rFonts w:asciiTheme="majorHAnsi" w:hAnsiTheme="majorHAnsi"/>
          <w:color w:val="548DD4" w:themeColor="text2" w:themeTint="99"/>
          <w:sz w:val="36"/>
          <w:szCs w:val="36"/>
        </w:rPr>
      </w:pPr>
      <w:r w:rsidRPr="00505491">
        <w:rPr>
          <w:rFonts w:asciiTheme="majorHAnsi" w:hAnsiTheme="majorHAnsi"/>
          <w:color w:val="548DD4" w:themeColor="text2" w:themeTint="99"/>
          <w:sz w:val="36"/>
          <w:szCs w:val="36"/>
        </w:rPr>
        <w:t>WWW.SHATTER THE DARKNESS.NET</w:t>
      </w:r>
    </w:p>
    <w:p w:rsidR="00505491" w:rsidRDefault="00505491" w:rsidP="00505491">
      <w:pPr>
        <w:pStyle w:val="NoSpacing"/>
        <w:jc w:val="center"/>
        <w:rPr>
          <w:rFonts w:asciiTheme="majorHAnsi" w:hAnsiTheme="majorHAnsi"/>
          <w:color w:val="548DD4" w:themeColor="text2" w:themeTint="99"/>
          <w:sz w:val="36"/>
          <w:szCs w:val="36"/>
        </w:rPr>
      </w:pPr>
    </w:p>
    <w:p w:rsidR="00505491" w:rsidRDefault="00505491" w:rsidP="00505491">
      <w:pPr>
        <w:pStyle w:val="NoSpacing"/>
        <w:jc w:val="center"/>
        <w:rPr>
          <w:rFonts w:asciiTheme="majorHAnsi" w:hAnsiTheme="majorHAnsi"/>
          <w:color w:val="548DD4" w:themeColor="text2" w:themeTint="99"/>
          <w:sz w:val="36"/>
          <w:szCs w:val="36"/>
        </w:rPr>
      </w:pPr>
    </w:p>
    <w:p w:rsidR="00505491" w:rsidRDefault="00505491" w:rsidP="00505491">
      <w:pPr>
        <w:pStyle w:val="NoSpacing"/>
        <w:jc w:val="center"/>
        <w:rPr>
          <w:rFonts w:asciiTheme="majorHAnsi" w:hAnsiTheme="majorHAnsi"/>
          <w:color w:val="548DD4" w:themeColor="text2" w:themeTint="99"/>
          <w:sz w:val="36"/>
          <w:szCs w:val="36"/>
        </w:rPr>
      </w:pPr>
      <w:r>
        <w:rPr>
          <w:rFonts w:asciiTheme="majorHAnsi" w:hAnsiTheme="majorHAnsi"/>
          <w:color w:val="548DD4" w:themeColor="text2" w:themeTint="99"/>
          <w:sz w:val="36"/>
          <w:szCs w:val="36"/>
        </w:rPr>
        <w:lastRenderedPageBreak/>
        <w:t>CONTENTS PAGE</w:t>
      </w:r>
    </w:p>
    <w:p w:rsidR="00505491" w:rsidRDefault="00505491" w:rsidP="00505491">
      <w:pPr>
        <w:pStyle w:val="NoSpacing"/>
        <w:jc w:val="center"/>
        <w:rPr>
          <w:rFonts w:asciiTheme="majorHAnsi" w:hAnsiTheme="majorHAnsi"/>
          <w:color w:val="548DD4" w:themeColor="text2" w:themeTint="99"/>
          <w:sz w:val="36"/>
          <w:szCs w:val="36"/>
        </w:rPr>
      </w:pPr>
    </w:p>
    <w:p w:rsidR="00505491" w:rsidRDefault="00505491"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ONE    </w:t>
      </w:r>
      <w:r w:rsidR="007451FA">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w:t>
      </w:r>
      <w:r w:rsidR="007451FA">
        <w:rPr>
          <w:rFonts w:asciiTheme="majorHAnsi" w:hAnsiTheme="majorHAnsi"/>
          <w:color w:val="548DD4" w:themeColor="text2" w:themeTint="99"/>
          <w:sz w:val="36"/>
          <w:szCs w:val="36"/>
        </w:rPr>
        <w:t xml:space="preserve"> INTRODUCTION</w:t>
      </w:r>
    </w:p>
    <w:p w:rsidR="00505491" w:rsidRDefault="00505491" w:rsidP="00505491">
      <w:pPr>
        <w:pStyle w:val="NoSpacing"/>
        <w:numPr>
          <w:ilvl w:val="0"/>
          <w:numId w:val="1"/>
        </w:numPr>
        <w:rPr>
          <w:rFonts w:asciiTheme="majorHAnsi" w:hAnsiTheme="majorHAnsi"/>
          <w:color w:val="548DD4" w:themeColor="text2" w:themeTint="99"/>
          <w:sz w:val="36"/>
          <w:szCs w:val="36"/>
        </w:rPr>
      </w:pPr>
      <w:r w:rsidRPr="007451FA">
        <w:rPr>
          <w:rFonts w:asciiTheme="majorHAnsi" w:hAnsiTheme="majorHAnsi"/>
          <w:color w:val="548DD4" w:themeColor="text2" w:themeTint="99"/>
          <w:sz w:val="36"/>
          <w:szCs w:val="36"/>
        </w:rPr>
        <w:t xml:space="preserve">SESSION TWO  </w:t>
      </w:r>
      <w:r w:rsidR="007451FA">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BIBLICAL SPIRITUAL GIFTS LIST</w:t>
      </w:r>
    </w:p>
    <w:p w:rsidR="00505491" w:rsidRDefault="007451FA" w:rsidP="00505491">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THREE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w:t>
      </w:r>
      <w:r w:rsidRPr="007451FA">
        <w:rPr>
          <w:rFonts w:asciiTheme="majorHAnsi" w:hAnsiTheme="majorHAnsi"/>
          <w:color w:val="548DD4" w:themeColor="text2" w:themeTint="99"/>
          <w:sz w:val="36"/>
          <w:szCs w:val="36"/>
        </w:rPr>
        <w:t>THE ACTS OF THE HOLY SPIRIT</w:t>
      </w:r>
    </w:p>
    <w:p w:rsidR="007451FA" w:rsidRDefault="007451FA" w:rsidP="00505491">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FOUR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w:t>
      </w:r>
      <w:r w:rsidRPr="007451FA">
        <w:rPr>
          <w:rFonts w:asciiTheme="majorHAnsi" w:hAnsiTheme="majorHAnsi"/>
          <w:color w:val="548DD4" w:themeColor="text2" w:themeTint="99"/>
          <w:sz w:val="36"/>
          <w:szCs w:val="36"/>
        </w:rPr>
        <w:t>PURPOSE OF SPIRITUAL GIFTS</w:t>
      </w:r>
    </w:p>
    <w:p w:rsidR="00AF7883" w:rsidRPr="00AF7883" w:rsidRDefault="007451FA" w:rsidP="00AF7883">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FIVE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DEFIN</w:t>
      </w:r>
      <w:r w:rsidRPr="007451FA">
        <w:rPr>
          <w:rFonts w:asciiTheme="majorHAnsi" w:hAnsiTheme="majorHAnsi"/>
          <w:color w:val="548DD4" w:themeColor="text2" w:themeTint="99"/>
          <w:sz w:val="36"/>
          <w:szCs w:val="36"/>
        </w:rPr>
        <w:t>ITIONS PART ONE</w:t>
      </w:r>
    </w:p>
    <w:p w:rsidR="007451FA" w:rsidRDefault="007451FA" w:rsidP="00505491">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SIX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DEFIN</w:t>
      </w:r>
      <w:r w:rsidRPr="007451FA">
        <w:rPr>
          <w:rFonts w:asciiTheme="majorHAnsi" w:hAnsiTheme="majorHAnsi"/>
          <w:color w:val="548DD4" w:themeColor="text2" w:themeTint="99"/>
          <w:sz w:val="36"/>
          <w:szCs w:val="36"/>
        </w:rPr>
        <w:t>ITIONS PART TWO</w:t>
      </w:r>
    </w:p>
    <w:p w:rsidR="007451FA" w:rsidRDefault="007451FA" w:rsidP="00505491">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SEVEN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DEFINITIONS PART THREE</w:t>
      </w:r>
    </w:p>
    <w:p w:rsidR="007451FA" w:rsidRDefault="007451FA" w:rsidP="00505491">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EIGHT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DEFINITIONS PART FOUR</w:t>
      </w:r>
    </w:p>
    <w:p w:rsidR="007451FA" w:rsidRDefault="007451FA"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NINE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 xml:space="preserve">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KNOW</w:t>
      </w:r>
      <w:r w:rsidR="004B6ABF">
        <w:rPr>
          <w:rFonts w:asciiTheme="majorHAnsi" w:hAnsiTheme="majorHAnsi"/>
          <w:color w:val="548DD4" w:themeColor="text2" w:themeTint="99"/>
          <w:sz w:val="36"/>
          <w:szCs w:val="36"/>
        </w:rPr>
        <w:t>ING</w:t>
      </w:r>
      <w:r>
        <w:rPr>
          <w:rFonts w:asciiTheme="majorHAnsi" w:hAnsiTheme="majorHAnsi"/>
          <w:color w:val="548DD4" w:themeColor="text2" w:themeTint="99"/>
          <w:sz w:val="36"/>
          <w:szCs w:val="36"/>
        </w:rPr>
        <w:t xml:space="preserve"> YOUR SG ABILITIES</w:t>
      </w:r>
    </w:p>
    <w:p w:rsidR="007451FA" w:rsidRDefault="007451FA"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TEN </w:t>
      </w:r>
      <w:r w:rsidR="004B6ABF">
        <w:rPr>
          <w:rFonts w:asciiTheme="majorHAnsi" w:hAnsiTheme="majorHAnsi"/>
          <w:color w:val="548DD4" w:themeColor="text2" w:themeTint="99"/>
          <w:sz w:val="36"/>
          <w:szCs w:val="36"/>
        </w:rPr>
        <w:t xml:space="preserve">              </w:t>
      </w:r>
      <w:r>
        <w:rPr>
          <w:rFonts w:asciiTheme="majorHAnsi" w:hAnsiTheme="majorHAnsi"/>
          <w:color w:val="548DD4" w:themeColor="text2" w:themeTint="99"/>
          <w:sz w:val="36"/>
          <w:szCs w:val="36"/>
        </w:rPr>
        <w:t>HOW TO USE YOUR SG ABILITIES</w:t>
      </w:r>
    </w:p>
    <w:p w:rsidR="007451FA" w:rsidRDefault="007451FA"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ELEVEN </w:t>
      </w:r>
      <w:r w:rsidR="004B6ABF">
        <w:rPr>
          <w:rFonts w:asciiTheme="majorHAnsi" w:hAnsiTheme="majorHAnsi"/>
          <w:color w:val="548DD4" w:themeColor="text2" w:themeTint="99"/>
          <w:sz w:val="36"/>
          <w:szCs w:val="36"/>
        </w:rPr>
        <w:t xml:space="preserve">      HOW TO SEE  SG ABILITIES</w:t>
      </w:r>
    </w:p>
    <w:p w:rsidR="004B6ABF" w:rsidRDefault="004B6ABF"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SESSION TWELVE      THE MISS </w:t>
      </w:r>
      <w:r w:rsidR="00AF7883">
        <w:rPr>
          <w:rFonts w:asciiTheme="majorHAnsi" w:hAnsiTheme="majorHAnsi"/>
          <w:color w:val="548DD4" w:themeColor="text2" w:themeTint="99"/>
          <w:sz w:val="36"/>
          <w:szCs w:val="36"/>
        </w:rPr>
        <w:t>-</w:t>
      </w:r>
      <w:r>
        <w:rPr>
          <w:rFonts w:asciiTheme="majorHAnsi" w:hAnsiTheme="majorHAnsi"/>
          <w:color w:val="548DD4" w:themeColor="text2" w:themeTint="99"/>
          <w:sz w:val="36"/>
          <w:szCs w:val="36"/>
        </w:rPr>
        <w:t>USE OF SG ABILITIES</w:t>
      </w:r>
    </w:p>
    <w:p w:rsidR="004B6ABF" w:rsidRDefault="004B6ABF"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SESSION THIRTEEN   SPIRITUAL GIFTS IN THE FLESH</w:t>
      </w:r>
    </w:p>
    <w:p w:rsidR="004B6ABF" w:rsidRDefault="004B6ABF"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SESSION FOUR</w:t>
      </w:r>
      <w:r w:rsidR="007B0762">
        <w:rPr>
          <w:rFonts w:asciiTheme="majorHAnsi" w:hAnsiTheme="majorHAnsi"/>
          <w:color w:val="548DD4" w:themeColor="text2" w:themeTint="99"/>
          <w:sz w:val="36"/>
          <w:szCs w:val="36"/>
        </w:rPr>
        <w:t>TEEN  SPIRITUAL GIFTS COUNTERFEI</w:t>
      </w:r>
      <w:r>
        <w:rPr>
          <w:rFonts w:asciiTheme="majorHAnsi" w:hAnsiTheme="majorHAnsi"/>
          <w:color w:val="548DD4" w:themeColor="text2" w:themeTint="99"/>
          <w:sz w:val="36"/>
          <w:szCs w:val="36"/>
        </w:rPr>
        <w:t>TS</w:t>
      </w:r>
    </w:p>
    <w:p w:rsidR="00AF7883" w:rsidRDefault="00AF7883"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SESSION FIFTEEN       DISCERNING THE SPIRIT/sPIRITS</w:t>
      </w:r>
    </w:p>
    <w:p w:rsidR="004B6ABF" w:rsidRDefault="004B6ABF"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SESSIONS FIFTEEN     SG AND POWER ENCOUNTERS</w:t>
      </w:r>
    </w:p>
    <w:p w:rsidR="004B6ABF" w:rsidRDefault="004B6ABF" w:rsidP="007451FA">
      <w:pPr>
        <w:pStyle w:val="NoSpacing"/>
        <w:numPr>
          <w:ilvl w:val="0"/>
          <w:numId w:val="1"/>
        </w:numPr>
        <w:rPr>
          <w:rFonts w:asciiTheme="majorHAnsi" w:hAnsiTheme="majorHAnsi"/>
          <w:color w:val="548DD4" w:themeColor="text2" w:themeTint="99"/>
          <w:sz w:val="36"/>
          <w:szCs w:val="36"/>
        </w:rPr>
      </w:pPr>
      <w:r>
        <w:rPr>
          <w:rFonts w:asciiTheme="majorHAnsi" w:hAnsiTheme="majorHAnsi"/>
          <w:color w:val="548DD4" w:themeColor="text2" w:themeTint="99"/>
          <w:sz w:val="36"/>
          <w:szCs w:val="36"/>
        </w:rPr>
        <w:t>SESS</w:t>
      </w:r>
      <w:r w:rsidR="007B0762">
        <w:rPr>
          <w:rFonts w:asciiTheme="majorHAnsi" w:hAnsiTheme="majorHAnsi"/>
          <w:color w:val="548DD4" w:themeColor="text2" w:themeTint="99"/>
          <w:sz w:val="36"/>
          <w:szCs w:val="36"/>
        </w:rPr>
        <w:t>IONS SIXTEEN     SG AND ACCOUNTA</w:t>
      </w:r>
      <w:r>
        <w:rPr>
          <w:rFonts w:asciiTheme="majorHAnsi" w:hAnsiTheme="majorHAnsi"/>
          <w:color w:val="548DD4" w:themeColor="text2" w:themeTint="99"/>
          <w:sz w:val="36"/>
          <w:szCs w:val="36"/>
        </w:rPr>
        <w:t>BILITIY</w:t>
      </w:r>
    </w:p>
    <w:p w:rsidR="004B6ABF" w:rsidRDefault="004B6ABF" w:rsidP="004B6ABF">
      <w:pPr>
        <w:pStyle w:val="NoSpacing"/>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both"/>
        <w:rPr>
          <w:rFonts w:asciiTheme="majorHAnsi" w:hAnsiTheme="majorHAnsi"/>
          <w:color w:val="548DD4" w:themeColor="text2" w:themeTint="99"/>
          <w:sz w:val="36"/>
          <w:szCs w:val="36"/>
        </w:rPr>
      </w:pPr>
    </w:p>
    <w:p w:rsidR="004B6ABF" w:rsidRDefault="004B6ABF"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lastRenderedPageBreak/>
        <w:t>This spiritual gifts training course is meant to be interactive. you should experience the work of the Holy Spirit and identify your spiritual gifts/abilities.</w:t>
      </w:r>
    </w:p>
    <w:p w:rsidR="00AA5B78" w:rsidRDefault="00AA5B78" w:rsidP="00AF7883">
      <w:pPr>
        <w:pStyle w:val="NoSpacing"/>
        <w:jc w:val="both"/>
        <w:rPr>
          <w:rFonts w:asciiTheme="majorHAnsi" w:hAnsiTheme="majorHAnsi"/>
          <w:color w:val="548DD4" w:themeColor="text2" w:themeTint="99"/>
          <w:sz w:val="36"/>
          <w:szCs w:val="36"/>
        </w:rPr>
      </w:pPr>
    </w:p>
    <w:p w:rsidR="004B6ABF" w:rsidRDefault="00AF7883"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When the course is done I will put the notes in PDF form</w:t>
      </w:r>
    </w:p>
    <w:p w:rsidR="00AF7883" w:rsidRDefault="004B6ABF"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T</w:t>
      </w:r>
      <w:r w:rsidR="00AF7883">
        <w:rPr>
          <w:rFonts w:asciiTheme="majorHAnsi" w:hAnsiTheme="majorHAnsi"/>
          <w:color w:val="548DD4" w:themeColor="text2" w:themeTint="99"/>
          <w:sz w:val="36"/>
          <w:szCs w:val="36"/>
        </w:rPr>
        <w:t>here will be 17</w:t>
      </w:r>
      <w:r>
        <w:rPr>
          <w:rFonts w:asciiTheme="majorHAnsi" w:hAnsiTheme="majorHAnsi"/>
          <w:color w:val="548DD4" w:themeColor="text2" w:themeTint="99"/>
          <w:sz w:val="36"/>
          <w:szCs w:val="36"/>
        </w:rPr>
        <w:t xml:space="preserve"> or more one hour training sessions in total </w:t>
      </w:r>
    </w:p>
    <w:p w:rsidR="004B6ABF" w:rsidRDefault="004B6ABF"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 note most courses end up with more hours </w:t>
      </w:r>
      <w:r w:rsidR="00AF7883">
        <w:rPr>
          <w:rFonts w:asciiTheme="majorHAnsi" w:hAnsiTheme="majorHAnsi"/>
          <w:color w:val="548DD4" w:themeColor="text2" w:themeTint="99"/>
          <w:sz w:val="36"/>
          <w:szCs w:val="36"/>
        </w:rPr>
        <w:t>than</w:t>
      </w:r>
      <w:r>
        <w:rPr>
          <w:rFonts w:asciiTheme="majorHAnsi" w:hAnsiTheme="majorHAnsi"/>
          <w:color w:val="548DD4" w:themeColor="text2" w:themeTint="99"/>
          <w:sz w:val="36"/>
          <w:szCs w:val="36"/>
        </w:rPr>
        <w:t xml:space="preserve"> expected)</w:t>
      </w:r>
    </w:p>
    <w:p w:rsidR="00AF7883" w:rsidRDefault="00AF7883" w:rsidP="00AF7883">
      <w:pPr>
        <w:pStyle w:val="NoSpacing"/>
        <w:jc w:val="both"/>
        <w:rPr>
          <w:rFonts w:asciiTheme="majorHAnsi" w:hAnsiTheme="majorHAnsi"/>
          <w:color w:val="548DD4" w:themeColor="text2" w:themeTint="99"/>
          <w:sz w:val="36"/>
          <w:szCs w:val="36"/>
        </w:rPr>
      </w:pPr>
    </w:p>
    <w:p w:rsidR="00AF7883" w:rsidRDefault="004B6ABF"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One to two sessions will be added to the web page each week  until the course is done. </w:t>
      </w:r>
    </w:p>
    <w:p w:rsidR="00AF7883" w:rsidRDefault="00AF7883" w:rsidP="00AA5B78">
      <w:pPr>
        <w:pStyle w:val="NoSpacing"/>
        <w:jc w:val="center"/>
        <w:rPr>
          <w:rFonts w:asciiTheme="majorHAnsi" w:hAnsiTheme="majorHAnsi"/>
          <w:color w:val="548DD4" w:themeColor="text2" w:themeTint="99"/>
          <w:sz w:val="36"/>
          <w:szCs w:val="36"/>
        </w:rPr>
      </w:pPr>
    </w:p>
    <w:p w:rsidR="004B6ABF" w:rsidRDefault="004B6ABF" w:rsidP="00AA5B78">
      <w:pPr>
        <w:pStyle w:val="NoSpacing"/>
        <w:jc w:val="center"/>
        <w:rPr>
          <w:rFonts w:asciiTheme="majorHAnsi" w:hAnsiTheme="majorHAnsi"/>
          <w:color w:val="548DD4" w:themeColor="text2" w:themeTint="99"/>
        </w:rPr>
      </w:pPr>
      <w:r w:rsidRPr="00AF7883">
        <w:rPr>
          <w:rFonts w:asciiTheme="majorHAnsi" w:hAnsiTheme="majorHAnsi"/>
          <w:color w:val="548DD4" w:themeColor="text2" w:themeTint="99"/>
        </w:rPr>
        <w:t>This course is for enrolled students only not forwards or transfers please. thanks</w:t>
      </w:r>
    </w:p>
    <w:p w:rsidR="00AF7883" w:rsidRDefault="00AF7883" w:rsidP="00AF7883">
      <w:pPr>
        <w:pStyle w:val="NoSpacing"/>
        <w:jc w:val="both"/>
        <w:rPr>
          <w:rFonts w:asciiTheme="majorHAnsi" w:hAnsiTheme="majorHAnsi"/>
          <w:color w:val="548DD4" w:themeColor="text2" w:themeTint="99"/>
        </w:rPr>
      </w:pPr>
    </w:p>
    <w:p w:rsidR="00AF7883" w:rsidRDefault="00AF7883" w:rsidP="00AF7883">
      <w:pPr>
        <w:pStyle w:val="NoSpacing"/>
        <w:jc w:val="both"/>
        <w:rPr>
          <w:rFonts w:asciiTheme="majorHAnsi" w:hAnsiTheme="majorHAnsi"/>
          <w:color w:val="548DD4" w:themeColor="text2" w:themeTint="99"/>
        </w:rPr>
      </w:pPr>
    </w:p>
    <w:p w:rsidR="00AA5B78" w:rsidRDefault="00AA5B78" w:rsidP="00AF7883">
      <w:pPr>
        <w:pStyle w:val="NoSpacing"/>
        <w:jc w:val="both"/>
        <w:rPr>
          <w:rFonts w:asciiTheme="majorHAnsi" w:hAnsiTheme="majorHAnsi"/>
          <w:color w:val="548DD4" w:themeColor="text2" w:themeTint="99"/>
        </w:rPr>
      </w:pPr>
    </w:p>
    <w:p w:rsidR="00AA5B78" w:rsidRDefault="00AA5B78" w:rsidP="00AF7883">
      <w:pPr>
        <w:pStyle w:val="NoSpacing"/>
        <w:jc w:val="both"/>
        <w:rPr>
          <w:rFonts w:asciiTheme="majorHAnsi" w:hAnsiTheme="majorHAnsi"/>
          <w:color w:val="548DD4" w:themeColor="text2" w:themeTint="99"/>
        </w:rPr>
      </w:pPr>
    </w:p>
    <w:p w:rsidR="00AA5B78" w:rsidRDefault="00AA5B78" w:rsidP="00AF7883">
      <w:pPr>
        <w:pStyle w:val="NoSpacing"/>
        <w:jc w:val="both"/>
        <w:rPr>
          <w:rFonts w:asciiTheme="majorHAnsi" w:hAnsiTheme="majorHAnsi"/>
          <w:color w:val="548DD4" w:themeColor="text2" w:themeTint="99"/>
        </w:rPr>
      </w:pPr>
    </w:p>
    <w:p w:rsidR="00AA5B78" w:rsidRDefault="00AA5B78" w:rsidP="00AF7883">
      <w:pPr>
        <w:pStyle w:val="NoSpacing"/>
        <w:jc w:val="both"/>
        <w:rPr>
          <w:rFonts w:asciiTheme="majorHAnsi" w:hAnsiTheme="majorHAnsi"/>
          <w:color w:val="548DD4" w:themeColor="text2" w:themeTint="99"/>
        </w:rPr>
      </w:pPr>
    </w:p>
    <w:p w:rsidR="00AF7883" w:rsidRDefault="00AF7883"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Mid way through the course there will be a spiritual gifts test link (s) and toward the end of the course a spiritual evaluation test.</w:t>
      </w:r>
    </w:p>
    <w:p w:rsidR="00AA5B78" w:rsidRDefault="00AA5B78" w:rsidP="00AF7883">
      <w:pPr>
        <w:pStyle w:val="NoSpacing"/>
        <w:jc w:val="both"/>
        <w:rPr>
          <w:rFonts w:asciiTheme="majorHAnsi" w:hAnsiTheme="majorHAnsi"/>
          <w:color w:val="548DD4" w:themeColor="text2" w:themeTint="99"/>
          <w:sz w:val="36"/>
          <w:szCs w:val="36"/>
        </w:rPr>
      </w:pPr>
    </w:p>
    <w:p w:rsidR="00AA5B78" w:rsidRDefault="00AA5B78" w:rsidP="00AF7883">
      <w:pPr>
        <w:pStyle w:val="NoSpacing"/>
        <w:jc w:val="both"/>
        <w:rPr>
          <w:rFonts w:asciiTheme="majorHAnsi" w:hAnsiTheme="majorHAnsi"/>
          <w:color w:val="548DD4" w:themeColor="text2" w:themeTint="99"/>
          <w:sz w:val="36"/>
          <w:szCs w:val="36"/>
        </w:rPr>
      </w:pPr>
      <w:r>
        <w:rPr>
          <w:rFonts w:asciiTheme="majorHAnsi" w:hAnsiTheme="majorHAnsi"/>
          <w:color w:val="548DD4" w:themeColor="text2" w:themeTint="99"/>
          <w:sz w:val="36"/>
          <w:szCs w:val="36"/>
        </w:rPr>
        <w:t xml:space="preserve">There is also some home work at the end of each session. See the outline notes. Outline notes are meant to go with each session. You can fill in the information from the sessions and add the scriptures. </w:t>
      </w:r>
    </w:p>
    <w:p w:rsidR="00AA5B78" w:rsidRDefault="00AA5B78" w:rsidP="00AF7883">
      <w:pPr>
        <w:pStyle w:val="NoSpacing"/>
        <w:jc w:val="both"/>
        <w:rPr>
          <w:rFonts w:asciiTheme="majorHAnsi" w:hAnsiTheme="majorHAnsi"/>
          <w:color w:val="548DD4" w:themeColor="text2" w:themeTint="99"/>
          <w:sz w:val="36"/>
          <w:szCs w:val="36"/>
        </w:rPr>
      </w:pPr>
    </w:p>
    <w:p w:rsidR="00AA5B78" w:rsidRPr="00AF7883" w:rsidRDefault="00AA5B78" w:rsidP="00AF7883">
      <w:pPr>
        <w:pStyle w:val="NoSpacing"/>
        <w:jc w:val="both"/>
        <w:rPr>
          <w:rFonts w:asciiTheme="majorHAnsi" w:hAnsiTheme="majorHAnsi"/>
          <w:color w:val="548DD4" w:themeColor="text2" w:themeTint="99"/>
          <w:sz w:val="36"/>
          <w:szCs w:val="36"/>
        </w:rPr>
      </w:pPr>
    </w:p>
    <w:p w:rsidR="00AF7883" w:rsidRDefault="00AF7883" w:rsidP="00AF7883">
      <w:pPr>
        <w:pStyle w:val="NoSpacing"/>
        <w:jc w:val="center"/>
        <w:rPr>
          <w:rFonts w:asciiTheme="majorHAnsi" w:hAnsiTheme="majorHAnsi"/>
          <w:color w:val="548DD4" w:themeColor="text2" w:themeTint="99"/>
        </w:rPr>
      </w:pPr>
    </w:p>
    <w:p w:rsidR="00AA5B78" w:rsidRDefault="00AA5B78" w:rsidP="00AF7883">
      <w:pPr>
        <w:pStyle w:val="NoSpacing"/>
        <w:jc w:val="center"/>
        <w:rPr>
          <w:rFonts w:asciiTheme="majorHAnsi" w:hAnsiTheme="majorHAnsi"/>
          <w:color w:val="548DD4" w:themeColor="text2" w:themeTint="99"/>
        </w:rPr>
      </w:pPr>
    </w:p>
    <w:p w:rsidR="00AA5B78" w:rsidRDefault="00AA5B78" w:rsidP="00AF7883">
      <w:pPr>
        <w:pStyle w:val="NoSpacing"/>
        <w:jc w:val="center"/>
        <w:rPr>
          <w:rFonts w:asciiTheme="majorHAnsi" w:hAnsiTheme="majorHAnsi"/>
          <w:color w:val="548DD4" w:themeColor="text2" w:themeTint="99"/>
        </w:rPr>
      </w:pPr>
    </w:p>
    <w:p w:rsidR="00AA5B78" w:rsidRDefault="00AA5B78" w:rsidP="00AF7883">
      <w:pPr>
        <w:pStyle w:val="NoSpacing"/>
        <w:jc w:val="center"/>
        <w:rPr>
          <w:rFonts w:asciiTheme="majorHAnsi" w:hAnsiTheme="majorHAnsi"/>
          <w:color w:val="548DD4" w:themeColor="text2" w:themeTint="99"/>
        </w:rPr>
      </w:pPr>
    </w:p>
    <w:p w:rsidR="00AA5B78" w:rsidRDefault="00AA5B78" w:rsidP="00AF7883">
      <w:pPr>
        <w:pStyle w:val="NoSpacing"/>
        <w:jc w:val="center"/>
        <w:rPr>
          <w:rFonts w:asciiTheme="majorHAnsi" w:hAnsiTheme="majorHAnsi"/>
          <w:color w:val="548DD4" w:themeColor="text2" w:themeTint="99"/>
        </w:rPr>
      </w:pPr>
    </w:p>
    <w:p w:rsidR="00AA5B78" w:rsidRDefault="00AA5B78" w:rsidP="00AF7883">
      <w:pPr>
        <w:pStyle w:val="NoSpacing"/>
        <w:jc w:val="center"/>
        <w:rPr>
          <w:rFonts w:asciiTheme="majorHAnsi" w:hAnsiTheme="majorHAnsi"/>
          <w:color w:val="548DD4" w:themeColor="text2" w:themeTint="99"/>
        </w:rPr>
      </w:pPr>
    </w:p>
    <w:p w:rsidR="00AA5B78" w:rsidRDefault="00AA5B78" w:rsidP="00AF7883">
      <w:pPr>
        <w:pStyle w:val="NoSpacing"/>
        <w:ind w:left="720"/>
        <w:jc w:val="center"/>
        <w:rPr>
          <w:rFonts w:asciiTheme="majorHAnsi" w:hAnsiTheme="majorHAnsi"/>
          <w:color w:val="548DD4" w:themeColor="text2" w:themeTint="99"/>
        </w:rPr>
      </w:pPr>
    </w:p>
    <w:p w:rsidR="00AF7883" w:rsidRDefault="00AF7883" w:rsidP="00AF7883">
      <w:pPr>
        <w:pStyle w:val="NoSpacing"/>
        <w:ind w:left="72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ONE            </w:t>
      </w:r>
    </w:p>
    <w:p w:rsidR="00AF7883" w:rsidRPr="00AF7883" w:rsidRDefault="00AF7883" w:rsidP="00AF7883">
      <w:pPr>
        <w:pStyle w:val="NoSpacing"/>
        <w:ind w:left="72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 xml:space="preserve"> INTRODUCTION</w:t>
      </w:r>
    </w:p>
    <w:p w:rsidR="00AF7883" w:rsidRDefault="00AF7883"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There are five points to session one</w:t>
      </w: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1. You must be born again</w:t>
      </w: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2. You should be filled with the Holy Spirit</w:t>
      </w: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3. It is God's will for you to have spiritual gifts</w:t>
      </w: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4. They are to be received and used faithfully</w:t>
      </w: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5. Home work   Study the Scripture</w:t>
      </w: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 xml:space="preserve">     Romans 12</w:t>
      </w: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 xml:space="preserve">     1 Corinthians 12 - 14</w:t>
      </w:r>
    </w:p>
    <w:p w:rsidR="00AA5B78" w:rsidRDefault="00AA5B78" w:rsidP="00AA5B78">
      <w:pPr>
        <w:pStyle w:val="NoSpacing"/>
        <w:rPr>
          <w:rFonts w:asciiTheme="majorHAnsi" w:hAnsiTheme="majorHAnsi"/>
          <w:color w:val="548DD4" w:themeColor="text2" w:themeTint="99"/>
          <w:sz w:val="48"/>
          <w:szCs w:val="48"/>
        </w:rPr>
      </w:pPr>
      <w:r>
        <w:rPr>
          <w:rFonts w:asciiTheme="majorHAnsi" w:hAnsiTheme="majorHAnsi"/>
          <w:color w:val="548DD4" w:themeColor="text2" w:themeTint="99"/>
          <w:sz w:val="48"/>
          <w:szCs w:val="48"/>
        </w:rPr>
        <w:t xml:space="preserve">     Ephesians  4</w:t>
      </w:r>
    </w:p>
    <w:p w:rsidR="00AA5B78" w:rsidRDefault="00AA5B78"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TWO            </w:t>
      </w: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BIBLICAL SPIRITUAL GIFTS LIST</w:t>
      </w: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P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THREE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THE ACTS OF THE HOLY SPIRIT</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FOUR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Pr>
          <w:rFonts w:asciiTheme="majorHAnsi" w:hAnsiTheme="majorHAnsi"/>
          <w:color w:val="548DD4" w:themeColor="text2" w:themeTint="99"/>
          <w:sz w:val="48"/>
          <w:szCs w:val="48"/>
        </w:rPr>
        <w:t xml:space="preserve">PURPOSE OF </w:t>
      </w:r>
      <w:r w:rsidRPr="00AF7883">
        <w:rPr>
          <w:rFonts w:asciiTheme="majorHAnsi" w:hAnsiTheme="majorHAnsi"/>
          <w:color w:val="548DD4" w:themeColor="text2" w:themeTint="99"/>
          <w:sz w:val="48"/>
          <w:szCs w:val="48"/>
        </w:rPr>
        <w:t>SPIRITUAL GIFTS</w:t>
      </w: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p>
    <w:p w:rsidR="00AF7883" w:rsidRDefault="00AF7883" w:rsidP="00AF7883">
      <w:pPr>
        <w:pStyle w:val="NoSpacing"/>
        <w:ind w:left="72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FIVE             </w:t>
      </w:r>
    </w:p>
    <w:p w:rsidR="00AF7883" w:rsidRPr="00AF7883" w:rsidRDefault="00AF7883" w:rsidP="00AF7883">
      <w:pPr>
        <w:pStyle w:val="NoSpacing"/>
        <w:ind w:left="72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DEFINITIONS PART ONE</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SIX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DEFINITIONS PART TWO</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SEVEN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DEFINITIONS PART THREE</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EIGHT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DEFINITIONS PART FOUR</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NINE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KNOWING YOUR SG ABILITIES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TEN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HOW TO USE YOUR SG ABILITIES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ELEVEN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HOW TO SEE  SG ABILITIES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TWELVE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THE MISS -USE OF SG ABILITIES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THIRTEEN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SPIRITUAL GIFTS IN THE FLESH</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FOURTEEN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SPIRITUAL GIFTS COUNTERFIETS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 FIFTEEN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DISCERNING THE SPIRIT/sPIRITS</w:t>
      </w: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p>
    <w:p w:rsid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 xml:space="preserve">SESSIONS FIFTEEN     </w:t>
      </w:r>
    </w:p>
    <w:p w:rsidR="00AF7883" w:rsidRPr="00AF7883" w:rsidRDefault="00AF7883" w:rsidP="00AF7883">
      <w:pPr>
        <w:pStyle w:val="NoSpacing"/>
        <w:ind w:left="126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SG AND POWER ENCOUNTERS</w:t>
      </w: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p>
    <w:p w:rsidR="00AF7883" w:rsidRDefault="00AF7883" w:rsidP="00AF7883">
      <w:pPr>
        <w:pStyle w:val="NoSpacing"/>
        <w:ind w:left="54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lastRenderedPageBreak/>
        <w:t xml:space="preserve">SESSIONS SIXTEEN     </w:t>
      </w:r>
    </w:p>
    <w:p w:rsidR="00AF7883" w:rsidRPr="00AF7883" w:rsidRDefault="00AF7883" w:rsidP="00AF7883">
      <w:pPr>
        <w:pStyle w:val="NoSpacing"/>
        <w:ind w:left="540"/>
        <w:jc w:val="center"/>
        <w:rPr>
          <w:rFonts w:asciiTheme="majorHAnsi" w:hAnsiTheme="majorHAnsi"/>
          <w:color w:val="548DD4" w:themeColor="text2" w:themeTint="99"/>
          <w:sz w:val="48"/>
          <w:szCs w:val="48"/>
        </w:rPr>
      </w:pPr>
      <w:r w:rsidRPr="00AF7883">
        <w:rPr>
          <w:rFonts w:asciiTheme="majorHAnsi" w:hAnsiTheme="majorHAnsi"/>
          <w:color w:val="548DD4" w:themeColor="text2" w:themeTint="99"/>
          <w:sz w:val="48"/>
          <w:szCs w:val="48"/>
        </w:rPr>
        <w:t>SG AND ACCOUNTIBILITIY</w:t>
      </w:r>
    </w:p>
    <w:p w:rsidR="00AF7883" w:rsidRPr="00AF7883" w:rsidRDefault="00AF7883" w:rsidP="00AF7883">
      <w:pPr>
        <w:pStyle w:val="NoSpacing"/>
        <w:jc w:val="center"/>
        <w:rPr>
          <w:rFonts w:asciiTheme="majorHAnsi" w:hAnsiTheme="majorHAnsi"/>
          <w:color w:val="548DD4" w:themeColor="text2" w:themeTint="99"/>
          <w:sz w:val="36"/>
          <w:szCs w:val="36"/>
        </w:rPr>
      </w:pPr>
    </w:p>
    <w:p w:rsidR="004B6ABF" w:rsidRPr="007451FA" w:rsidRDefault="004B6ABF" w:rsidP="004B6ABF">
      <w:pPr>
        <w:pStyle w:val="NoSpacing"/>
        <w:ind w:left="720"/>
        <w:rPr>
          <w:rFonts w:asciiTheme="majorHAnsi" w:hAnsiTheme="majorHAnsi"/>
          <w:color w:val="548DD4" w:themeColor="text2" w:themeTint="99"/>
          <w:sz w:val="36"/>
          <w:szCs w:val="36"/>
        </w:rPr>
      </w:pPr>
    </w:p>
    <w:sectPr w:rsidR="004B6ABF" w:rsidRPr="007451FA" w:rsidSect="00256E27">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462C" w:rsidRDefault="0075462C" w:rsidP="00AA5B78">
      <w:pPr>
        <w:spacing w:after="0" w:line="240" w:lineRule="auto"/>
      </w:pPr>
      <w:r>
        <w:separator/>
      </w:r>
    </w:p>
  </w:endnote>
  <w:endnote w:type="continuationSeparator" w:id="1">
    <w:p w:rsidR="0075462C" w:rsidRDefault="0075462C" w:rsidP="00AA5B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92737"/>
      <w:docPartObj>
        <w:docPartGallery w:val="Page Numbers (Bottom of Page)"/>
        <w:docPartUnique/>
      </w:docPartObj>
    </w:sdtPr>
    <w:sdtContent>
      <w:p w:rsidR="00AA5B78" w:rsidRDefault="0025010B">
        <w:pPr>
          <w:pStyle w:val="Footer"/>
        </w:pPr>
        <w:r>
          <w:rPr>
            <w:noProof/>
            <w:lang w:eastAsia="zh-TW"/>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9" type="#_x0000_t5" style="position:absolute;margin-left:1147.1pt;margin-top:0;width:167.4pt;height:161.8pt;z-index:251660288;mso-position-horizontal:right;mso-position-horizontal-relative:page;mso-position-vertical:bottom;mso-position-vertical-relative:page" adj="21600" fillcolor="#d2eaf1 [824]" stroked="f">
              <v:textbox style="mso-next-textbox:#_x0000_s2049">
                <w:txbxContent>
                  <w:p w:rsidR="00AA5B78" w:rsidRDefault="0025010B">
                    <w:pPr>
                      <w:jc w:val="center"/>
                      <w:rPr>
                        <w:szCs w:val="72"/>
                      </w:rPr>
                    </w:pPr>
                    <w:fldSimple w:instr=" PAGE    \* MERGEFORMAT ">
                      <w:r w:rsidR="007B0762" w:rsidRPr="007B0762">
                        <w:rPr>
                          <w:rFonts w:asciiTheme="majorHAnsi" w:hAnsiTheme="majorHAnsi"/>
                          <w:noProof/>
                          <w:color w:val="FFFFFF" w:themeColor="background1"/>
                          <w:sz w:val="72"/>
                          <w:szCs w:val="72"/>
                        </w:rPr>
                        <w:t>2</w:t>
                      </w:r>
                    </w:fldSimple>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462C" w:rsidRDefault="0075462C" w:rsidP="00AA5B78">
      <w:pPr>
        <w:spacing w:after="0" w:line="240" w:lineRule="auto"/>
      </w:pPr>
      <w:r>
        <w:separator/>
      </w:r>
    </w:p>
  </w:footnote>
  <w:footnote w:type="continuationSeparator" w:id="1">
    <w:p w:rsidR="0075462C" w:rsidRDefault="0075462C" w:rsidP="00AA5B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6713F1"/>
    <w:multiLevelType w:val="hybridMultilevel"/>
    <w:tmpl w:val="29A27068"/>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88725D"/>
    <w:multiLevelType w:val="hybridMultilevel"/>
    <w:tmpl w:val="29A27068"/>
    <w:lvl w:ilvl="0" w:tplc="04090013">
      <w:start w:val="1"/>
      <w:numFmt w:val="upperRoman"/>
      <w:lvlText w:val="%1."/>
      <w:lvlJc w:val="right"/>
      <w:pPr>
        <w:ind w:left="12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o:shapelayout v:ext="edit">
      <o:idmap v:ext="edit" data="2"/>
    </o:shapelayout>
  </w:hdrShapeDefaults>
  <w:footnotePr>
    <w:footnote w:id="0"/>
    <w:footnote w:id="1"/>
  </w:footnotePr>
  <w:endnotePr>
    <w:endnote w:id="0"/>
    <w:endnote w:id="1"/>
  </w:endnotePr>
  <w:compat/>
  <w:rsids>
    <w:rsidRoot w:val="00505491"/>
    <w:rsid w:val="0025010B"/>
    <w:rsid w:val="00256E27"/>
    <w:rsid w:val="003B6282"/>
    <w:rsid w:val="004B6ABF"/>
    <w:rsid w:val="00505491"/>
    <w:rsid w:val="007451FA"/>
    <w:rsid w:val="0075462C"/>
    <w:rsid w:val="007859E8"/>
    <w:rsid w:val="007B0762"/>
    <w:rsid w:val="0085241D"/>
    <w:rsid w:val="00AA5B78"/>
    <w:rsid w:val="00AC7213"/>
    <w:rsid w:val="00AF7883"/>
    <w:rsid w:val="00BA0C01"/>
    <w:rsid w:val="00F11A5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E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5491"/>
    <w:pPr>
      <w:spacing w:after="0" w:line="240" w:lineRule="auto"/>
    </w:pPr>
  </w:style>
  <w:style w:type="paragraph" w:styleId="BalloonText">
    <w:name w:val="Balloon Text"/>
    <w:basedOn w:val="Normal"/>
    <w:link w:val="BalloonTextChar"/>
    <w:uiPriority w:val="99"/>
    <w:semiHidden/>
    <w:unhideWhenUsed/>
    <w:rsid w:val="00505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5491"/>
    <w:rPr>
      <w:rFonts w:ascii="Tahoma" w:hAnsi="Tahoma" w:cs="Tahoma"/>
      <w:sz w:val="16"/>
      <w:szCs w:val="16"/>
    </w:rPr>
  </w:style>
  <w:style w:type="paragraph" w:styleId="Header">
    <w:name w:val="header"/>
    <w:basedOn w:val="Normal"/>
    <w:link w:val="HeaderChar"/>
    <w:uiPriority w:val="99"/>
    <w:semiHidden/>
    <w:unhideWhenUsed/>
    <w:rsid w:val="00AA5B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A5B78"/>
  </w:style>
  <w:style w:type="paragraph" w:styleId="Footer">
    <w:name w:val="footer"/>
    <w:basedOn w:val="Normal"/>
    <w:link w:val="FooterChar"/>
    <w:uiPriority w:val="99"/>
    <w:semiHidden/>
    <w:unhideWhenUsed/>
    <w:rsid w:val="00AA5B7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A5B7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CE31B6-E0FD-4387-98E7-685BA2493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PREEMPTION</dc:creator>
  <cp:lastModifiedBy>PREEMPTION</cp:lastModifiedBy>
  <cp:revision>4</cp:revision>
  <dcterms:created xsi:type="dcterms:W3CDTF">2009-09-05T16:14:00Z</dcterms:created>
  <dcterms:modified xsi:type="dcterms:W3CDTF">2009-09-05T17:20:00Z</dcterms:modified>
</cp:coreProperties>
</file>